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6CEC4F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697E06">
        <w:rPr>
          <w:rFonts w:ascii="Times New Roman" w:eastAsia="MS Mincho" w:hAnsi="Times New Roman"/>
        </w:rPr>
        <w:t>002</w:t>
      </w:r>
      <w:r w:rsidR="000A1E87">
        <w:rPr>
          <w:rFonts w:ascii="Times New Roman" w:eastAsia="MS Mincho" w:hAnsi="Times New Roman"/>
        </w:rPr>
        <w:t>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</w:t>
      </w:r>
      <w:r w:rsidR="000A1E87">
        <w:rPr>
          <w:rFonts w:ascii="Times New Roman" w:eastAsia="MS Mincho" w:hAnsi="Times New Roman"/>
        </w:rPr>
        <w:t>01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697E06">
        <w:rPr>
          <w:rFonts w:ascii="Times New Roman" w:eastAsia="MS Mincho" w:hAnsi="Times New Roman"/>
        </w:rPr>
        <w:t>6</w:t>
      </w:r>
    </w:p>
    <w:p w:rsidR="00D307F4" w:rsidRPr="00C544F5" w14:paraId="556841C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A1E87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F570D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697E06">
        <w:rPr>
          <w:rFonts w:ascii="Times New Roman" w:eastAsia="MS Mincho" w:hAnsi="Times New Roman"/>
          <w:color w:val="FF0000"/>
        </w:rPr>
        <w:t>6756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697E06">
        <w:rPr>
          <w:rFonts w:ascii="Times New Roman" w:eastAsia="MS Mincho" w:hAnsi="Times New Roman"/>
          <w:color w:val="FF0000"/>
        </w:rPr>
        <w:t>10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 w14:paraId="1BB052A7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 w14:paraId="565F7E99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 w14:paraId="28889AAF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 w14:paraId="1BA3030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 w14:paraId="57B7895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0A1E87">
        <w:rPr>
          <w:rFonts w:ascii="Times New Roman" w:eastAsia="MS Mincho" w:hAnsi="Times New Roman"/>
          <w:sz w:val="28"/>
          <w:szCs w:val="28"/>
        </w:rPr>
        <w:t>я</w:t>
      </w:r>
      <w:r>
        <w:rPr>
          <w:rFonts w:ascii="Times New Roman" w:eastAsia="MS Mincho" w:hAnsi="Times New Roman"/>
          <w:sz w:val="28"/>
          <w:szCs w:val="28"/>
        </w:rPr>
        <w:t>нваря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B63D4C" w14:paraId="371BD29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 w14:paraId="416B202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</w:t>
      </w:r>
      <w:r w:rsidRPr="00B63D4C" w:rsidR="00203C33">
        <w:rPr>
          <w:rFonts w:eastAsia="MS Mincho"/>
          <w:sz w:val="28"/>
          <w:szCs w:val="28"/>
        </w:rPr>
        <w:t>Пыть-Яхского</w:t>
      </w:r>
      <w:r w:rsidRPr="00B63D4C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 w14:paraId="45BE746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</w:t>
      </w:r>
      <w:r w:rsidRPr="00B63D4C" w:rsidR="008E4742">
        <w:rPr>
          <w:rFonts w:eastAsia="MS Mincho"/>
          <w:sz w:val="28"/>
          <w:szCs w:val="28"/>
        </w:rPr>
        <w:t xml:space="preserve">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EE1A4D" w:rsidP="00203C33" w14:paraId="36857322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AF6D4D">
        <w:rPr>
          <w:rFonts w:eastAsia="MS Mincho"/>
          <w:sz w:val="28"/>
          <w:szCs w:val="28"/>
        </w:rPr>
        <w:t>Общества с ограниченной ответственностью «ПЯТАК»</w:t>
      </w:r>
      <w:r w:rsidRPr="00B63D4C" w:rsidR="00B63D4C">
        <w:rPr>
          <w:rFonts w:eastAsia="MS Mincho"/>
          <w:sz w:val="28"/>
          <w:szCs w:val="28"/>
        </w:rPr>
        <w:t xml:space="preserve"> к </w:t>
      </w:r>
      <w:r w:rsidR="00697E06">
        <w:rPr>
          <w:rFonts w:eastAsia="MS Mincho"/>
          <w:sz w:val="28"/>
          <w:szCs w:val="28"/>
        </w:rPr>
        <w:t>Джакаевой</w:t>
      </w:r>
      <w:r w:rsidR="00697E06">
        <w:rPr>
          <w:rFonts w:eastAsia="MS Mincho"/>
          <w:sz w:val="28"/>
          <w:szCs w:val="28"/>
        </w:rPr>
        <w:t xml:space="preserve"> Лиане </w:t>
      </w:r>
      <w:r w:rsidR="00697E06">
        <w:rPr>
          <w:rFonts w:eastAsia="MS Mincho"/>
          <w:sz w:val="28"/>
          <w:szCs w:val="28"/>
        </w:rPr>
        <w:t>Тельмановне</w:t>
      </w:r>
      <w:r w:rsidRPr="00B63D4C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697E06" w:rsidRPr="00B63D4C" w:rsidP="00203C33" w14:paraId="389EAAA8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</w:p>
    <w:p w:rsidR="003216D9" w:rsidRPr="00B63D4C" w14:paraId="3A05B79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 w14:paraId="085FE290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 w14:paraId="61835A3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1E87" w:rsidR="000A1E87">
        <w:rPr>
          <w:rFonts w:ascii="Times New Roman" w:eastAsia="MS Mincho" w:hAnsi="Times New Roman" w:cs="Times New Roman"/>
          <w:sz w:val="28"/>
          <w:szCs w:val="28"/>
        </w:rPr>
        <w:t xml:space="preserve">Общества с ограниченной ответственностью «ПЯТАК» к </w:t>
      </w:r>
      <w:r w:rsidRPr="00697E06" w:rsidR="00697E06">
        <w:rPr>
          <w:rFonts w:ascii="Times New Roman" w:eastAsia="MS Mincho" w:hAnsi="Times New Roman" w:cs="Times New Roman"/>
          <w:sz w:val="28"/>
          <w:szCs w:val="28"/>
        </w:rPr>
        <w:t>Джакаевой</w:t>
      </w:r>
      <w:r w:rsidRPr="00697E06" w:rsidR="00697E06">
        <w:rPr>
          <w:rFonts w:ascii="Times New Roman" w:eastAsia="MS Mincho" w:hAnsi="Times New Roman" w:cs="Times New Roman"/>
          <w:sz w:val="28"/>
          <w:szCs w:val="28"/>
        </w:rPr>
        <w:t xml:space="preserve"> Лиане </w:t>
      </w:r>
      <w:r w:rsidRPr="00697E06" w:rsidR="00697E06">
        <w:rPr>
          <w:rFonts w:ascii="Times New Roman" w:eastAsia="MS Mincho" w:hAnsi="Times New Roman" w:cs="Times New Roman"/>
          <w:sz w:val="28"/>
          <w:szCs w:val="28"/>
        </w:rPr>
        <w:t>Тельмановне</w:t>
      </w:r>
      <w:r w:rsidRPr="00697E06" w:rsidR="00697E0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A1E87" w:rsidR="000A1E87">
        <w:rPr>
          <w:rFonts w:ascii="Times New Roman" w:eastAsia="MS Mincho" w:hAnsi="Times New Roman" w:cs="Times New Roman"/>
          <w:sz w:val="28"/>
          <w:szCs w:val="28"/>
        </w:rPr>
        <w:t>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 w14:paraId="0729011F" w14:textId="102AEF6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697E06" w:rsidR="00697E06">
        <w:t xml:space="preserve"> </w:t>
      </w:r>
      <w:r w:rsidRPr="00697E06" w:rsidR="00697E06">
        <w:rPr>
          <w:rFonts w:ascii="Times New Roman" w:hAnsi="Times New Roman" w:cs="Times New Roman"/>
          <w:sz w:val="28"/>
          <w:szCs w:val="28"/>
        </w:rPr>
        <w:t>Джакаевой</w:t>
      </w:r>
      <w:r w:rsidRPr="00697E06" w:rsidR="00697E06">
        <w:rPr>
          <w:rFonts w:ascii="Times New Roman" w:hAnsi="Times New Roman" w:cs="Times New Roman"/>
          <w:sz w:val="28"/>
          <w:szCs w:val="28"/>
        </w:rPr>
        <w:t xml:space="preserve"> Лиан</w:t>
      </w:r>
      <w:r w:rsidR="00697E06">
        <w:rPr>
          <w:rFonts w:ascii="Times New Roman" w:hAnsi="Times New Roman" w:cs="Times New Roman"/>
          <w:sz w:val="28"/>
          <w:szCs w:val="28"/>
        </w:rPr>
        <w:t>ы</w:t>
      </w:r>
      <w:r w:rsidRPr="00697E06" w:rsidR="00697E06">
        <w:rPr>
          <w:rFonts w:ascii="Times New Roman" w:hAnsi="Times New Roman" w:cs="Times New Roman"/>
          <w:sz w:val="28"/>
          <w:szCs w:val="28"/>
        </w:rPr>
        <w:t xml:space="preserve"> </w:t>
      </w:r>
      <w:r w:rsidRPr="00697E06" w:rsidR="00697E06">
        <w:rPr>
          <w:rFonts w:ascii="Times New Roman" w:hAnsi="Times New Roman" w:cs="Times New Roman"/>
          <w:sz w:val="28"/>
          <w:szCs w:val="28"/>
        </w:rPr>
        <w:t>Тельмановн</w:t>
      </w:r>
      <w:r w:rsidR="00697E06">
        <w:rPr>
          <w:rFonts w:ascii="Times New Roman" w:hAnsi="Times New Roman" w:cs="Times New Roman"/>
          <w:sz w:val="28"/>
          <w:szCs w:val="28"/>
        </w:rPr>
        <w:t>ы</w:t>
      </w:r>
      <w:r w:rsidR="008A59B0">
        <w:rPr>
          <w:rFonts w:ascii="Times New Roman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297F69">
        <w:rPr>
          <w:rFonts w:ascii="Times New Roman" w:hAnsi="Times New Roman" w:cs="Times New Roman"/>
          <w:sz w:val="28"/>
          <w:szCs w:val="28"/>
        </w:rPr>
        <w:t>----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</w:t>
      </w:r>
      <w:r w:rsidR="00697E06">
        <w:rPr>
          <w:rFonts w:ascii="Times New Roman" w:hAnsi="Times New Roman" w:cs="Times New Roman"/>
          <w:sz w:val="28"/>
          <w:szCs w:val="28"/>
        </w:rPr>
        <w:t xml:space="preserve">ИНН: </w:t>
      </w:r>
      <w:r w:rsidR="00297F69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AF6D4D" w:rsidR="00AF6D4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«ПЯТАК» </w:t>
      </w:r>
      <w:r w:rsidR="0032762C">
        <w:rPr>
          <w:rFonts w:ascii="Times New Roman" w:hAnsi="Times New Roman" w:cs="Times New Roman"/>
          <w:sz w:val="28"/>
          <w:szCs w:val="28"/>
        </w:rPr>
        <w:t xml:space="preserve">(ИНН </w:t>
      </w:r>
      <w:r w:rsidR="00297F69">
        <w:rPr>
          <w:rFonts w:ascii="Times New Roman" w:hAnsi="Times New Roman" w:cs="Times New Roman"/>
          <w:sz w:val="28"/>
          <w:szCs w:val="28"/>
        </w:rPr>
        <w:t>----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в период с </w:t>
      </w:r>
      <w:r w:rsidR="00297F69">
        <w:rPr>
          <w:rFonts w:ascii="Times New Roman" w:hAnsi="Times New Roman" w:cs="Times New Roman"/>
          <w:sz w:val="28"/>
          <w:szCs w:val="28"/>
        </w:rPr>
        <w:t>---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97E06">
        <w:rPr>
          <w:rFonts w:ascii="Times New Roman" w:hAnsi="Times New Roman" w:cs="Times New Roman"/>
          <w:sz w:val="28"/>
          <w:szCs w:val="28"/>
        </w:rPr>
        <w:t>3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697E06">
        <w:rPr>
          <w:rFonts w:ascii="Times New Roman" w:hAnsi="Times New Roman" w:cs="Times New Roman"/>
          <w:sz w:val="28"/>
          <w:szCs w:val="28"/>
        </w:rPr>
        <w:t>176</w:t>
      </w:r>
      <w:r w:rsidRPr="008A59B0" w:rsidR="008A59B0">
        <w:rPr>
          <w:rFonts w:ascii="Times New Roman" w:hAnsi="Times New Roman" w:cs="Times New Roman"/>
          <w:sz w:val="28"/>
          <w:szCs w:val="28"/>
        </w:rPr>
        <w:t xml:space="preserve"> </w:t>
      </w:r>
      <w:r w:rsidR="000B47A6">
        <w:rPr>
          <w:rFonts w:ascii="Times New Roman" w:hAnsi="Times New Roman" w:cs="Times New Roman"/>
          <w:sz w:val="28"/>
          <w:szCs w:val="28"/>
        </w:rPr>
        <w:t>рубл</w:t>
      </w:r>
      <w:r w:rsidR="00697E06">
        <w:rPr>
          <w:rFonts w:ascii="Times New Roman" w:hAnsi="Times New Roman" w:cs="Times New Roman"/>
          <w:sz w:val="28"/>
          <w:szCs w:val="28"/>
        </w:rPr>
        <w:t>ей</w:t>
      </w:r>
      <w:r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697E06">
        <w:rPr>
          <w:rFonts w:ascii="Times New Roman" w:hAnsi="Times New Roman" w:cs="Times New Roman"/>
          <w:sz w:val="28"/>
          <w:szCs w:val="28"/>
        </w:rPr>
        <w:t>99</w:t>
      </w:r>
      <w:r w:rsidRPr="000B47A6" w:rsidR="000B47A6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копе</w:t>
      </w:r>
      <w:r w:rsidR="00697E06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F74FE0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9F570D">
        <w:rPr>
          <w:rFonts w:ascii="Times New Roman" w:hAnsi="Times New Roman" w:cs="Times New Roman"/>
          <w:sz w:val="28"/>
          <w:szCs w:val="28"/>
        </w:rPr>
        <w:t>1</w:t>
      </w:r>
      <w:r w:rsidR="00697E06">
        <w:rPr>
          <w:rFonts w:ascii="Times New Roman" w:hAnsi="Times New Roman" w:cs="Times New Roman"/>
          <w:sz w:val="28"/>
          <w:szCs w:val="28"/>
        </w:rPr>
        <w:t>7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697E06">
        <w:rPr>
          <w:rFonts w:ascii="Times New Roman" w:hAnsi="Times New Roman" w:cs="Times New Roman"/>
          <w:sz w:val="28"/>
          <w:szCs w:val="28"/>
        </w:rPr>
        <w:t>176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="00697E06">
        <w:rPr>
          <w:rFonts w:ascii="Times New Roman" w:hAnsi="Times New Roman" w:cs="Times New Roman"/>
          <w:sz w:val="28"/>
          <w:szCs w:val="28"/>
        </w:rPr>
        <w:t>ей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="00697E06">
        <w:rPr>
          <w:rFonts w:ascii="Times New Roman" w:hAnsi="Times New Roman" w:cs="Times New Roman"/>
          <w:sz w:val="28"/>
          <w:szCs w:val="28"/>
        </w:rPr>
        <w:t>99</w:t>
      </w:r>
      <w:r w:rsidR="009F570D">
        <w:rPr>
          <w:rFonts w:ascii="Times New Roman" w:hAnsi="Times New Roman" w:cs="Times New Roman"/>
          <w:sz w:val="28"/>
          <w:szCs w:val="28"/>
        </w:rPr>
        <w:t xml:space="preserve"> копе</w:t>
      </w:r>
      <w:r w:rsidR="00697E06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 w14:paraId="4B1CAF8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 w14:paraId="2686501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B63D4C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 w14:paraId="09BA725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 w14:paraId="50C16F76" w14:textId="6978F732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</w:t>
      </w:r>
      <w:r w:rsidR="00297F69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B63D4C" w:rsidRPr="00B63D4C" w:rsidP="00C544F5" w14:paraId="27DDE56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2762C" w:rsidRPr="00B63D4C" w:rsidP="00C544F5" w14:paraId="2CCB584B" w14:textId="5A2F04CE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3109D82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1090">
      <w:rPr>
        <w:noProof/>
      </w:rPr>
      <w:t>2</w:t>
    </w:r>
    <w:r>
      <w:fldChar w:fldCharType="end"/>
    </w:r>
  </w:p>
  <w:p w:rsidR="00EE1A4D" w14:paraId="61B72F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63B"/>
    <w:rsid w:val="00016F8A"/>
    <w:rsid w:val="0003274F"/>
    <w:rsid w:val="000408F4"/>
    <w:rsid w:val="000757C3"/>
    <w:rsid w:val="000845CF"/>
    <w:rsid w:val="00087FA5"/>
    <w:rsid w:val="000A1E87"/>
    <w:rsid w:val="000A31C5"/>
    <w:rsid w:val="000B2754"/>
    <w:rsid w:val="000B29E0"/>
    <w:rsid w:val="000B47A6"/>
    <w:rsid w:val="000B7D60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61AE"/>
    <w:rsid w:val="002829FD"/>
    <w:rsid w:val="002906AF"/>
    <w:rsid w:val="002944FD"/>
    <w:rsid w:val="00296310"/>
    <w:rsid w:val="00297F69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3880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97E0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153B9"/>
    <w:rsid w:val="0082441B"/>
    <w:rsid w:val="00852EB0"/>
    <w:rsid w:val="00895463"/>
    <w:rsid w:val="008A4BD8"/>
    <w:rsid w:val="008A59B0"/>
    <w:rsid w:val="008B707A"/>
    <w:rsid w:val="008B72A5"/>
    <w:rsid w:val="008C777C"/>
    <w:rsid w:val="008E4742"/>
    <w:rsid w:val="008E66FE"/>
    <w:rsid w:val="008E6E0D"/>
    <w:rsid w:val="008F1278"/>
    <w:rsid w:val="008F676D"/>
    <w:rsid w:val="009027F7"/>
    <w:rsid w:val="009108B3"/>
    <w:rsid w:val="00973B4A"/>
    <w:rsid w:val="0099490A"/>
    <w:rsid w:val="009A1332"/>
    <w:rsid w:val="009A7F00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4716B"/>
    <w:rsid w:val="00A61DDC"/>
    <w:rsid w:val="00A715B5"/>
    <w:rsid w:val="00A951A6"/>
    <w:rsid w:val="00A95477"/>
    <w:rsid w:val="00A9602B"/>
    <w:rsid w:val="00AC0D3C"/>
    <w:rsid w:val="00AC5D6B"/>
    <w:rsid w:val="00AD00B8"/>
    <w:rsid w:val="00AE2488"/>
    <w:rsid w:val="00AF4A51"/>
    <w:rsid w:val="00AF6D4D"/>
    <w:rsid w:val="00B05889"/>
    <w:rsid w:val="00B16547"/>
    <w:rsid w:val="00B17AA2"/>
    <w:rsid w:val="00B303EB"/>
    <w:rsid w:val="00B37C38"/>
    <w:rsid w:val="00B5260E"/>
    <w:rsid w:val="00B6167F"/>
    <w:rsid w:val="00B63D4C"/>
    <w:rsid w:val="00B90541"/>
    <w:rsid w:val="00BA69B5"/>
    <w:rsid w:val="00BB3DE4"/>
    <w:rsid w:val="00BB3EED"/>
    <w:rsid w:val="00BB69E1"/>
    <w:rsid w:val="00BC2442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8752E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4FE0"/>
    <w:rsid w:val="00F77C80"/>
    <w:rsid w:val="00F81ECA"/>
    <w:rsid w:val="00F8534E"/>
    <w:rsid w:val="00FB1090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13440C4-2882-4060-8BD5-8D64E752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